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65847" w14:textId="0CE55B31" w:rsidR="00821AD8" w:rsidRPr="00821AD8" w:rsidRDefault="00821AD8" w:rsidP="00821AD8">
      <w:r w:rsidRPr="00821AD8">
        <w:rPr>
          <w:b/>
          <w:bCs/>
        </w:rPr>
        <w:t>MEDIA RELEASE</w:t>
      </w:r>
      <w:r>
        <w:rPr>
          <w:b/>
          <w:bCs/>
        </w:rPr>
        <w:t xml:space="preserve"> TEMPLATE</w:t>
      </w:r>
      <w:r w:rsidRPr="00821AD8">
        <w:br/>
      </w:r>
    </w:p>
    <w:p w14:paraId="44957DA6" w14:textId="77777777" w:rsidR="00821AD8" w:rsidRPr="00821AD8" w:rsidRDefault="00821AD8" w:rsidP="00821AD8">
      <w:pPr>
        <w:rPr>
          <w:b/>
          <w:bCs/>
        </w:rPr>
      </w:pPr>
      <w:r w:rsidRPr="00821AD8">
        <w:rPr>
          <w:b/>
          <w:bCs/>
        </w:rPr>
        <w:t>Why Were End of Life Doulas Left Out of the Support at Home Program?</w:t>
      </w:r>
    </w:p>
    <w:p w14:paraId="36022BD6" w14:textId="77777777" w:rsidR="00821AD8" w:rsidRPr="00821AD8" w:rsidRDefault="00821AD8" w:rsidP="00821AD8">
      <w:r w:rsidRPr="00821AD8">
        <w:rPr>
          <w:b/>
          <w:bCs/>
        </w:rPr>
        <w:t>[Your Name]</w:t>
      </w:r>
      <w:r w:rsidRPr="00821AD8">
        <w:t>, a local end of life doula, is calling on the Australian Government and wider community to acknowledge a critical omission in the upcoming </w:t>
      </w:r>
      <w:r w:rsidRPr="00821AD8">
        <w:rPr>
          <w:b/>
          <w:bCs/>
        </w:rPr>
        <w:t>Support at Home Program</w:t>
      </w:r>
      <w:r w:rsidRPr="00821AD8">
        <w:t xml:space="preserve"> — the exclusion of </w:t>
      </w:r>
      <w:proofErr w:type="gramStart"/>
      <w:r w:rsidRPr="00821AD8">
        <w:t>end of life</w:t>
      </w:r>
      <w:proofErr w:type="gramEnd"/>
      <w:r w:rsidRPr="00821AD8">
        <w:t xml:space="preserve"> doulas from the newly designed </w:t>
      </w:r>
      <w:r w:rsidRPr="00821AD8">
        <w:rPr>
          <w:b/>
          <w:bCs/>
        </w:rPr>
        <w:t>End of Life Pathway</w:t>
      </w:r>
      <w:r w:rsidRPr="00821AD8">
        <w:t>.</w:t>
      </w:r>
    </w:p>
    <w:p w14:paraId="0C58851D" w14:textId="77777777" w:rsidR="00821AD8" w:rsidRPr="00821AD8" w:rsidRDefault="00821AD8" w:rsidP="00821AD8">
      <w:r w:rsidRPr="00821AD8">
        <w:t>Despite growing demand for non-clinical support at end of life and a nationally accredited training qualification available across the country (and subsidised in NSW under Smart &amp; Skilled), doulas have been left out of the national care framework set to launch in November 2025, now that the date has been extended. </w:t>
      </w:r>
    </w:p>
    <w:p w14:paraId="3AF7713E" w14:textId="77777777" w:rsidR="00821AD8" w:rsidRPr="00821AD8" w:rsidRDefault="00821AD8" w:rsidP="00821AD8">
      <w:r w:rsidRPr="00821AD8">
        <w:t>“We are a trained, compassionate and cost-effective workforce already working in the community — walking alongside individuals, families, care workers and palliative services,” says [Your Name].</w:t>
      </w:r>
      <w:r w:rsidRPr="00821AD8">
        <w:br/>
        <w:t>“Why we’ve been excluded from the official model is a mystery — and it’s a disservice to dying people and their families.”</w:t>
      </w:r>
    </w:p>
    <w:p w14:paraId="41C02AD8" w14:textId="77777777" w:rsidR="00821AD8" w:rsidRPr="00821AD8" w:rsidRDefault="00821AD8" w:rsidP="00821AD8">
      <w:r w:rsidRPr="00821AD8">
        <w:t xml:space="preserve">Doulas provide emotional, spiritual and practical support, help people plan for their end of life, and offer consistent, calm presence during dying and death. They work with — not instead of — clinical </w:t>
      </w:r>
      <w:proofErr w:type="gramStart"/>
      <w:r w:rsidRPr="00821AD8">
        <w:t>team  and</w:t>
      </w:r>
      <w:proofErr w:type="gramEnd"/>
      <w:r w:rsidRPr="00821AD8">
        <w:t xml:space="preserve"> help fill a growing gap in emotional and practical care.</w:t>
      </w:r>
    </w:p>
    <w:p w14:paraId="043879B6" w14:textId="77777777" w:rsidR="00821AD8" w:rsidRPr="00821AD8" w:rsidRDefault="00821AD8" w:rsidP="00821AD8">
      <w:r w:rsidRPr="00821AD8">
        <w:t>As palliative care teams and home support workers face increasing pressure — particularly with an ageing population and limited training in death and dying — doulas offer a community-based, person-centred and death-literate solution.</w:t>
      </w:r>
    </w:p>
    <w:p w14:paraId="05A1FB69" w14:textId="77777777" w:rsidR="00821AD8" w:rsidRPr="00821AD8" w:rsidRDefault="00821AD8" w:rsidP="00821AD8">
      <w:r w:rsidRPr="00821AD8">
        <w:t>“This is a grassroots movement,” says [Your Name].</w:t>
      </w:r>
      <w:r w:rsidRPr="00821AD8">
        <w:br/>
        <w:t>“People are choosing to die at home and families want guidance. We’re already here, trained and working — why won’t the government see that?”</w:t>
      </w:r>
    </w:p>
    <w:p w14:paraId="323698C7" w14:textId="77777777" w:rsidR="00821AD8" w:rsidRPr="00821AD8" w:rsidRDefault="00821AD8" w:rsidP="00821AD8">
      <w:r w:rsidRPr="00821AD8">
        <w:rPr>
          <w:b/>
          <w:bCs/>
        </w:rPr>
        <w:t>[Your Name] is calling for:</w:t>
      </w:r>
    </w:p>
    <w:p w14:paraId="738FD585" w14:textId="77777777" w:rsidR="00821AD8" w:rsidRPr="00821AD8" w:rsidRDefault="00821AD8" w:rsidP="00821AD8">
      <w:pPr>
        <w:numPr>
          <w:ilvl w:val="0"/>
          <w:numId w:val="1"/>
        </w:numPr>
      </w:pPr>
      <w:r w:rsidRPr="00821AD8">
        <w:t>Immediate media attention to this omission</w:t>
      </w:r>
    </w:p>
    <w:p w14:paraId="6FFF373D" w14:textId="77777777" w:rsidR="00821AD8" w:rsidRPr="00821AD8" w:rsidRDefault="00821AD8" w:rsidP="00821AD8">
      <w:pPr>
        <w:numPr>
          <w:ilvl w:val="0"/>
          <w:numId w:val="1"/>
        </w:numPr>
      </w:pPr>
      <w:r w:rsidRPr="00821AD8">
        <w:t xml:space="preserve">Inclusion of doulas in the </w:t>
      </w:r>
      <w:proofErr w:type="gramStart"/>
      <w:r w:rsidRPr="00821AD8">
        <w:t>End of Life</w:t>
      </w:r>
      <w:proofErr w:type="gramEnd"/>
      <w:r w:rsidRPr="00821AD8">
        <w:t xml:space="preserve"> Pathway</w:t>
      </w:r>
    </w:p>
    <w:p w14:paraId="2CF71CF7" w14:textId="77777777" w:rsidR="00821AD8" w:rsidRPr="00821AD8" w:rsidRDefault="00821AD8" w:rsidP="00821AD8">
      <w:pPr>
        <w:numPr>
          <w:ilvl w:val="0"/>
          <w:numId w:val="1"/>
        </w:numPr>
      </w:pPr>
      <w:r w:rsidRPr="00821AD8">
        <w:t>Public support for recognising this essential role in care frameworks</w:t>
      </w:r>
    </w:p>
    <w:p w14:paraId="1F1F08AC" w14:textId="77777777" w:rsidR="00821AD8" w:rsidRPr="00821AD8" w:rsidRDefault="00821AD8" w:rsidP="00821AD8">
      <w:r w:rsidRPr="00821AD8">
        <w:t>Doulas across Australia are urging members of the public, health professionals and policymakers to raise their voices and join the conversation.</w:t>
      </w:r>
    </w:p>
    <w:p w14:paraId="049C7944" w14:textId="77777777" w:rsidR="00821AD8" w:rsidRPr="00821AD8" w:rsidRDefault="00821AD8" w:rsidP="00821AD8">
      <w:r w:rsidRPr="00821AD8">
        <w:t>“If the system really values dignity, choice, and flexibility at the end of life — doulas need to be included,” says [Your Name].</w:t>
      </w:r>
    </w:p>
    <w:p w14:paraId="01E4E3D3" w14:textId="77777777" w:rsidR="00821AD8" w:rsidRPr="00821AD8" w:rsidRDefault="00821AD8" w:rsidP="00821AD8">
      <w:r w:rsidRPr="00821AD8">
        <w:rPr>
          <w:b/>
          <w:bCs/>
        </w:rPr>
        <w:lastRenderedPageBreak/>
        <w:t>For interviews, contact:</w:t>
      </w:r>
      <w:r w:rsidRPr="00821AD8">
        <w:br/>
        <w:t>[Your Full Name]</w:t>
      </w:r>
      <w:r w:rsidRPr="00821AD8">
        <w:br/>
        <w:t>[Your Town or Region]</w:t>
      </w:r>
      <w:r w:rsidRPr="00821AD8">
        <w:br/>
        <w:t>[Email Address]</w:t>
      </w:r>
      <w:r w:rsidRPr="00821AD8">
        <w:br/>
        <w:t>[Phone Number]</w:t>
      </w:r>
    </w:p>
    <w:p w14:paraId="73E9432A" w14:textId="77777777" w:rsidR="00821AD8" w:rsidRDefault="00821AD8"/>
    <w:sectPr w:rsidR="00821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F83795"/>
    <w:multiLevelType w:val="multilevel"/>
    <w:tmpl w:val="1A081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609905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AD8"/>
    <w:rsid w:val="00081692"/>
    <w:rsid w:val="0082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82C17"/>
  <w15:chartTrackingRefBased/>
  <w15:docId w15:val="{3752C040-476D-42BC-9109-A452FE734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1A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1A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1A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1A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1A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1A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1A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1A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1A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1A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1A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1A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1A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1A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1A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1A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1A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1A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1A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1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1A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1A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1A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1A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1A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1A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1A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1A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1A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8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Leisa Harrison</dc:creator>
  <cp:keywords/>
  <dc:description/>
  <cp:lastModifiedBy>Leisa Harrison</cp:lastModifiedBy>
  <cp:revision>1</cp:revision>
  <dcterms:created xsi:type="dcterms:W3CDTF">2025-06-12T00:09:00Z</dcterms:created>
  <dcterms:modified xsi:type="dcterms:W3CDTF">2025-06-12T00:10:00Z</dcterms:modified>
</cp:coreProperties>
</file>